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DC7B79" w14:textId="77777777" w:rsidR="000B489C" w:rsidRPr="00EA2264" w:rsidRDefault="003E0BEB" w:rsidP="00EA2264">
      <w:pPr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Name: _________________________________</w:t>
      </w:r>
      <w:r w:rsidRPr="00EA2264">
        <w:rPr>
          <w:rFonts w:ascii="Calibri" w:hAnsi="Calibri"/>
          <w:sz w:val="22"/>
          <w:szCs w:val="22"/>
        </w:rPr>
        <w:tab/>
        <w:t>Period: _______</w:t>
      </w:r>
      <w:r w:rsidRPr="00EA2264">
        <w:rPr>
          <w:rFonts w:ascii="Calibri" w:hAnsi="Calibri"/>
          <w:sz w:val="22"/>
          <w:szCs w:val="22"/>
        </w:rPr>
        <w:tab/>
        <w:t>Date: _____________</w:t>
      </w:r>
    </w:p>
    <w:p w14:paraId="4B79C180" w14:textId="77777777" w:rsidR="003E0BEB" w:rsidRPr="00EA2264" w:rsidRDefault="003E0BEB" w:rsidP="00EA2264">
      <w:pPr>
        <w:rPr>
          <w:rFonts w:ascii="Calibri" w:hAnsi="Calibri"/>
          <w:sz w:val="22"/>
          <w:szCs w:val="22"/>
        </w:rPr>
      </w:pPr>
    </w:p>
    <w:p w14:paraId="19011E99" w14:textId="77777777" w:rsidR="003E0BEB" w:rsidRPr="00EA2264" w:rsidRDefault="00EA2264" w:rsidP="00EA2264">
      <w:pPr>
        <w:jc w:val="center"/>
        <w:rPr>
          <w:rFonts w:ascii="Calibri" w:hAnsi="Calibri"/>
          <w:b/>
          <w:sz w:val="44"/>
          <w:szCs w:val="44"/>
        </w:rPr>
      </w:pPr>
      <w:r w:rsidRPr="00EA2264">
        <w:rPr>
          <w:rFonts w:ascii="Calibri" w:hAnsi="Calibri"/>
          <w:b/>
          <w:sz w:val="44"/>
          <w:szCs w:val="44"/>
        </w:rPr>
        <w:t>States of Matter Practice Problems</w:t>
      </w:r>
    </w:p>
    <w:p w14:paraId="5AFF97EA" w14:textId="77777777" w:rsidR="00E53046" w:rsidRPr="00EA2264" w:rsidRDefault="00E53046" w:rsidP="00EA2264">
      <w:pPr>
        <w:rPr>
          <w:rFonts w:ascii="Calibri" w:hAnsi="Calibri"/>
          <w:sz w:val="22"/>
          <w:szCs w:val="22"/>
        </w:rPr>
      </w:pPr>
    </w:p>
    <w:p w14:paraId="1A73DF06" w14:textId="77777777" w:rsidR="00EA2264" w:rsidRPr="00EA2264" w:rsidRDefault="00EA2264" w:rsidP="00EA2264">
      <w:pPr>
        <w:pStyle w:val="Heading1"/>
        <w:spacing w:line="360" w:lineRule="auto"/>
        <w:rPr>
          <w:rFonts w:ascii="Calibri" w:hAnsi="Calibri"/>
          <w:sz w:val="22"/>
          <w:szCs w:val="22"/>
          <w:u w:val="single"/>
        </w:rPr>
      </w:pPr>
      <w:r w:rsidRPr="00EA2264">
        <w:rPr>
          <w:rFonts w:ascii="Calibri" w:hAnsi="Calibri"/>
          <w:sz w:val="22"/>
          <w:szCs w:val="22"/>
          <w:u w:val="single"/>
        </w:rPr>
        <w:t>Matching</w:t>
      </w:r>
    </w:p>
    <w:p w14:paraId="6A3FBC0C" w14:textId="77777777" w:rsidR="00EA2264" w:rsidRPr="00EA2264" w:rsidRDefault="00EA2264" w:rsidP="00563DBA">
      <w:pPr>
        <w:spacing w:line="276" w:lineRule="auto"/>
        <w:rPr>
          <w:rFonts w:ascii="Calibri" w:hAnsi="Calibri"/>
          <w:i/>
          <w:iCs/>
          <w:sz w:val="22"/>
          <w:szCs w:val="22"/>
        </w:rPr>
      </w:pPr>
      <w:r w:rsidRPr="00EA2264">
        <w:rPr>
          <w:rFonts w:ascii="Calibri" w:hAnsi="Calibri"/>
          <w:i/>
          <w:iCs/>
          <w:sz w:val="22"/>
          <w:szCs w:val="22"/>
        </w:rPr>
        <w:t>Match the State of Matter with the correct description.</w:t>
      </w:r>
    </w:p>
    <w:p w14:paraId="2A1E1484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1.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SOLID</w:t>
      </w:r>
      <w:r w:rsidRPr="00EA2264">
        <w:rPr>
          <w:rFonts w:ascii="Calibri" w:hAnsi="Calibri"/>
          <w:sz w:val="22"/>
          <w:szCs w:val="22"/>
        </w:rPr>
        <w:tab/>
        <w:t>a.</w:t>
      </w:r>
      <w:r w:rsidRPr="00EA2264">
        <w:rPr>
          <w:rFonts w:ascii="Calibri" w:hAnsi="Calibri"/>
          <w:sz w:val="22"/>
          <w:szCs w:val="22"/>
        </w:rPr>
        <w:tab/>
        <w:t>No definite shape or volume</w:t>
      </w:r>
    </w:p>
    <w:p w14:paraId="5F05E4F7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2.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LIQUID</w:t>
      </w:r>
      <w:r w:rsidRPr="00EA2264">
        <w:rPr>
          <w:rFonts w:ascii="Calibri" w:hAnsi="Calibri"/>
          <w:sz w:val="22"/>
          <w:szCs w:val="22"/>
        </w:rPr>
        <w:tab/>
        <w:t>b.</w:t>
      </w:r>
      <w:r w:rsidRPr="00EA2264">
        <w:rPr>
          <w:rFonts w:ascii="Calibri" w:hAnsi="Calibri"/>
          <w:sz w:val="22"/>
          <w:szCs w:val="22"/>
        </w:rPr>
        <w:tab/>
      </w:r>
      <w:proofErr w:type="gramStart"/>
      <w:r w:rsidRPr="00EA2264">
        <w:rPr>
          <w:rFonts w:ascii="Calibri" w:hAnsi="Calibri"/>
          <w:sz w:val="22"/>
          <w:szCs w:val="22"/>
        </w:rPr>
        <w:t>Definite</w:t>
      </w:r>
      <w:proofErr w:type="gramEnd"/>
      <w:r w:rsidRPr="00EA2264">
        <w:rPr>
          <w:rFonts w:ascii="Calibri" w:hAnsi="Calibri"/>
          <w:sz w:val="22"/>
          <w:szCs w:val="22"/>
        </w:rPr>
        <w:t xml:space="preserve"> shape and volume</w:t>
      </w:r>
    </w:p>
    <w:p w14:paraId="002DCFD8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3.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GAS</w:t>
      </w:r>
      <w:r w:rsidRPr="00EA2264">
        <w:rPr>
          <w:rFonts w:ascii="Calibri" w:hAnsi="Calibri"/>
          <w:sz w:val="22"/>
          <w:szCs w:val="22"/>
        </w:rPr>
        <w:tab/>
        <w:t>c.</w:t>
      </w:r>
      <w:r w:rsidRPr="00EA2264">
        <w:rPr>
          <w:rFonts w:ascii="Calibri" w:hAnsi="Calibri"/>
          <w:sz w:val="22"/>
          <w:szCs w:val="22"/>
        </w:rPr>
        <w:tab/>
      </w:r>
      <w:proofErr w:type="gramStart"/>
      <w:r w:rsidRPr="00EA2264">
        <w:rPr>
          <w:rFonts w:ascii="Calibri" w:hAnsi="Calibri"/>
          <w:sz w:val="22"/>
          <w:szCs w:val="22"/>
        </w:rPr>
        <w:t>Definite</w:t>
      </w:r>
      <w:proofErr w:type="gramEnd"/>
      <w:r w:rsidRPr="00EA2264">
        <w:rPr>
          <w:rFonts w:ascii="Calibri" w:hAnsi="Calibri"/>
          <w:sz w:val="22"/>
          <w:szCs w:val="22"/>
        </w:rPr>
        <w:t xml:space="preserve"> volume but no definite shape</w:t>
      </w:r>
    </w:p>
    <w:p w14:paraId="788B4B76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4.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SOLID</w:t>
      </w:r>
      <w:r w:rsidRPr="00EA2264">
        <w:rPr>
          <w:rFonts w:ascii="Calibri" w:hAnsi="Calibri"/>
          <w:sz w:val="22"/>
          <w:szCs w:val="22"/>
        </w:rPr>
        <w:tab/>
        <w:t>a.</w:t>
      </w:r>
      <w:r w:rsidRPr="00EA2264">
        <w:rPr>
          <w:rFonts w:ascii="Calibri" w:hAnsi="Calibri"/>
          <w:sz w:val="22"/>
          <w:szCs w:val="22"/>
        </w:rPr>
        <w:tab/>
        <w:t>Particles are packed close together and do not move</w:t>
      </w:r>
    </w:p>
    <w:p w14:paraId="12DADE57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5.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LIQUID</w:t>
      </w:r>
      <w:r w:rsidRPr="00EA2264">
        <w:rPr>
          <w:rFonts w:ascii="Calibri" w:hAnsi="Calibri"/>
          <w:sz w:val="22"/>
          <w:szCs w:val="22"/>
        </w:rPr>
        <w:tab/>
        <w:t>b.</w:t>
      </w:r>
      <w:r w:rsidRPr="00EA2264">
        <w:rPr>
          <w:rFonts w:ascii="Calibri" w:hAnsi="Calibri"/>
          <w:sz w:val="22"/>
          <w:szCs w:val="22"/>
        </w:rPr>
        <w:tab/>
        <w:t xml:space="preserve">Particles are free to move and spread out to fill </w:t>
      </w:r>
      <w:proofErr w:type="gramStart"/>
      <w:r w:rsidRPr="00EA2264">
        <w:rPr>
          <w:rFonts w:ascii="Calibri" w:hAnsi="Calibri"/>
          <w:sz w:val="22"/>
          <w:szCs w:val="22"/>
        </w:rPr>
        <w:t>their</w:t>
      </w:r>
      <w:proofErr w:type="gramEnd"/>
      <w:r w:rsidRPr="00EA2264">
        <w:rPr>
          <w:rFonts w:ascii="Calibri" w:hAnsi="Calibri"/>
          <w:sz w:val="22"/>
          <w:szCs w:val="22"/>
        </w:rPr>
        <w:t xml:space="preserve"> </w:t>
      </w:r>
    </w:p>
    <w:p w14:paraId="719063D4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</w:rPr>
        <w:tab/>
      </w:r>
      <w:proofErr w:type="gramStart"/>
      <w:r w:rsidRPr="00EA2264">
        <w:rPr>
          <w:rFonts w:ascii="Calibri" w:hAnsi="Calibri"/>
          <w:sz w:val="22"/>
          <w:szCs w:val="22"/>
        </w:rPr>
        <w:t>container</w:t>
      </w:r>
      <w:proofErr w:type="gramEnd"/>
    </w:p>
    <w:p w14:paraId="4B52AD02" w14:textId="77777777" w:rsidR="00EA2264" w:rsidRPr="00EA2264" w:rsidRDefault="00EA2264" w:rsidP="00563DBA">
      <w:pPr>
        <w:tabs>
          <w:tab w:val="left" w:pos="480"/>
          <w:tab w:val="left" w:pos="1440"/>
          <w:tab w:val="left" w:pos="1680"/>
          <w:tab w:val="left" w:pos="3960"/>
          <w:tab w:val="left" w:pos="4320"/>
        </w:tabs>
        <w:spacing w:line="276" w:lineRule="auto"/>
        <w:rPr>
          <w:rFonts w:ascii="Calibri" w:hAnsi="Calibri"/>
          <w:sz w:val="22"/>
          <w:szCs w:val="22"/>
        </w:rPr>
      </w:pPr>
      <w:r w:rsidRPr="00EA2264">
        <w:rPr>
          <w:rFonts w:ascii="Calibri" w:hAnsi="Calibri"/>
          <w:sz w:val="22"/>
          <w:szCs w:val="22"/>
        </w:rPr>
        <w:t>6.</w:t>
      </w:r>
      <w:r w:rsidRPr="00EA2264">
        <w:rPr>
          <w:rFonts w:ascii="Calibri" w:hAnsi="Calibri"/>
          <w:sz w:val="22"/>
          <w:szCs w:val="22"/>
        </w:rPr>
        <w:tab/>
      </w:r>
      <w:r w:rsidRPr="00EA2264">
        <w:rPr>
          <w:rFonts w:ascii="Calibri" w:hAnsi="Calibri"/>
          <w:sz w:val="22"/>
          <w:szCs w:val="22"/>
          <w:u w:val="single"/>
        </w:rPr>
        <w:tab/>
      </w:r>
      <w:r w:rsidRPr="00EA2264">
        <w:rPr>
          <w:rFonts w:ascii="Calibri" w:hAnsi="Calibri"/>
          <w:sz w:val="22"/>
          <w:szCs w:val="22"/>
        </w:rPr>
        <w:tab/>
        <w:t>GAS</w:t>
      </w:r>
      <w:r w:rsidRPr="00EA2264">
        <w:rPr>
          <w:rFonts w:ascii="Calibri" w:hAnsi="Calibri"/>
          <w:sz w:val="22"/>
          <w:szCs w:val="22"/>
        </w:rPr>
        <w:tab/>
        <w:t>c.</w:t>
      </w:r>
      <w:r w:rsidRPr="00EA2264">
        <w:rPr>
          <w:rFonts w:ascii="Calibri" w:hAnsi="Calibri"/>
          <w:sz w:val="22"/>
          <w:szCs w:val="22"/>
        </w:rPr>
        <w:tab/>
        <w:t>Particles are close together but free to move</w:t>
      </w:r>
    </w:p>
    <w:p w14:paraId="3DC3FC45" w14:textId="77777777" w:rsidR="00EA2264" w:rsidRPr="00EA2264" w:rsidRDefault="00EA2264" w:rsidP="00EA2264">
      <w:pPr>
        <w:rPr>
          <w:rFonts w:ascii="Calibri" w:hAnsi="Calibri"/>
          <w:sz w:val="22"/>
          <w:szCs w:val="22"/>
        </w:rPr>
      </w:pPr>
    </w:p>
    <w:p w14:paraId="22B1B50A" w14:textId="77777777" w:rsidR="00EA2264" w:rsidRPr="00EA2264" w:rsidRDefault="00EA2264" w:rsidP="00EA2264">
      <w:pPr>
        <w:spacing w:line="360" w:lineRule="auto"/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  <w:u w:val="single"/>
        </w:rPr>
        <w:t>Changes</w:t>
      </w:r>
      <w:r w:rsidRPr="00EA2264">
        <w:rPr>
          <w:rFonts w:ascii="Calibri" w:hAnsi="Calibri"/>
          <w:b/>
          <w:sz w:val="22"/>
          <w:szCs w:val="22"/>
          <w:u w:val="single"/>
        </w:rPr>
        <w:t xml:space="preserve"> in States of Matter</w:t>
      </w:r>
    </w:p>
    <w:p w14:paraId="167B0F89" w14:textId="77777777" w:rsidR="00EA2264" w:rsidRPr="00EA2264" w:rsidRDefault="00091075" w:rsidP="00EA226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7</w:t>
      </w:r>
      <w:r w:rsidR="00EA2264" w:rsidRPr="00EA2264">
        <w:rPr>
          <w:rFonts w:ascii="Calibri" w:hAnsi="Calibri"/>
          <w:sz w:val="22"/>
          <w:szCs w:val="22"/>
        </w:rPr>
        <w:t>. What happens to the speed of the molecules as you move from a solid to a liquid to a gas?</w:t>
      </w:r>
    </w:p>
    <w:p w14:paraId="0A0FB884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182646D8" w14:textId="77777777" w:rsidR="00EA2264" w:rsidRPr="00EA2264" w:rsidRDefault="00091075" w:rsidP="00EA226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8</w:t>
      </w:r>
      <w:r w:rsidR="00EA2264" w:rsidRPr="00EA2264">
        <w:rPr>
          <w:rFonts w:ascii="Calibri" w:hAnsi="Calibri"/>
          <w:sz w:val="22"/>
          <w:szCs w:val="22"/>
        </w:rPr>
        <w:t>. What happens to the speed of the molecules as you move from a gas to a liquid to a solid?</w:t>
      </w:r>
    </w:p>
    <w:p w14:paraId="0F788A5D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1E60C69D" w14:textId="77777777" w:rsidR="00EA2264" w:rsidRPr="00EA2264" w:rsidRDefault="00091075" w:rsidP="00EA226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9</w:t>
      </w:r>
      <w:r w:rsidR="00EA2264" w:rsidRPr="00EA2264">
        <w:rPr>
          <w:rFonts w:ascii="Calibri" w:hAnsi="Calibri"/>
          <w:sz w:val="22"/>
          <w:szCs w:val="22"/>
        </w:rPr>
        <w:t xml:space="preserve">. Angelica has </w:t>
      </w:r>
      <w:proofErr w:type="gramStart"/>
      <w:r w:rsidR="00EA2264" w:rsidRPr="00EA2264">
        <w:rPr>
          <w:rFonts w:ascii="Calibri" w:hAnsi="Calibri"/>
          <w:sz w:val="22"/>
          <w:szCs w:val="22"/>
        </w:rPr>
        <w:t>a substance whose molecules are</w:t>
      </w:r>
      <w:proofErr w:type="gramEnd"/>
      <w:r w:rsidR="00EA2264" w:rsidRPr="00EA2264">
        <w:rPr>
          <w:rFonts w:ascii="Calibri" w:hAnsi="Calibri"/>
          <w:sz w:val="22"/>
          <w:szCs w:val="22"/>
        </w:rPr>
        <w:t xml:space="preserve"> fixed in place and vibrate. Does she have a solid, liquid, or gas?</w:t>
      </w:r>
    </w:p>
    <w:p w14:paraId="01B02AB0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5E625782" w14:textId="77777777" w:rsidR="00EA2264" w:rsidRPr="00EA2264" w:rsidRDefault="00091075" w:rsidP="00EA226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10</w:t>
      </w:r>
      <w:r w:rsidR="00EA2264" w:rsidRPr="00EA2264">
        <w:rPr>
          <w:rFonts w:ascii="Calibri" w:hAnsi="Calibri"/>
          <w:sz w:val="22"/>
          <w:szCs w:val="22"/>
        </w:rPr>
        <w:t>. Angelica heats the substance. What happens to the speed of the molecules?</w:t>
      </w:r>
    </w:p>
    <w:p w14:paraId="7DC4118F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65E28B0A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3EFCF4A5" w14:textId="77777777" w:rsidR="00EA2264" w:rsidRPr="00EA2264" w:rsidRDefault="00091075" w:rsidP="00EA226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11</w:t>
      </w:r>
      <w:r w:rsidR="00EA2264" w:rsidRPr="00EA2264">
        <w:rPr>
          <w:rFonts w:ascii="Calibri" w:hAnsi="Calibri"/>
          <w:sz w:val="22"/>
          <w:szCs w:val="22"/>
        </w:rPr>
        <w:t>. Angelica heats the substance so much that it changes to a new state. What state of matter is it now – solid, liquid, or gas?</w:t>
      </w:r>
    </w:p>
    <w:p w14:paraId="09423B02" w14:textId="77777777" w:rsidR="00EA2264" w:rsidRDefault="00EA2264" w:rsidP="00EA2264">
      <w:pPr>
        <w:pStyle w:val="Heading5"/>
        <w:spacing w:line="360" w:lineRule="auto"/>
        <w:rPr>
          <w:rFonts w:ascii="Calibri" w:eastAsiaTheme="minorEastAsia" w:hAnsi="Calibri" w:cstheme="minorBidi"/>
          <w:color w:val="auto"/>
          <w:sz w:val="22"/>
          <w:szCs w:val="22"/>
        </w:rPr>
      </w:pPr>
    </w:p>
    <w:p w14:paraId="4CDE5FC4" w14:textId="77777777" w:rsidR="00563DBA" w:rsidRDefault="00EA2264" w:rsidP="00563DBA">
      <w:pPr>
        <w:pStyle w:val="Heading5"/>
        <w:rPr>
          <w:rFonts w:ascii="Calibri" w:hAnsi="Calibri"/>
          <w:b/>
          <w:color w:val="auto"/>
          <w:sz w:val="22"/>
          <w:szCs w:val="22"/>
          <w:u w:val="single"/>
        </w:rPr>
      </w:pPr>
      <w:r w:rsidRPr="00EA2264">
        <w:rPr>
          <w:rFonts w:ascii="Calibri" w:hAnsi="Calibri"/>
          <w:b/>
          <w:color w:val="auto"/>
          <w:sz w:val="22"/>
          <w:szCs w:val="22"/>
          <w:u w:val="single"/>
        </w:rPr>
        <w:t xml:space="preserve">PHYSCIAL AND CHEMICAL </w:t>
      </w:r>
      <w:r w:rsidR="00563DBA">
        <w:rPr>
          <w:rFonts w:ascii="Calibri" w:hAnsi="Calibri"/>
          <w:b/>
          <w:color w:val="auto"/>
          <w:sz w:val="22"/>
          <w:szCs w:val="22"/>
          <w:u w:val="single"/>
        </w:rPr>
        <w:t>CHANGES</w:t>
      </w:r>
    </w:p>
    <w:p w14:paraId="0A0CCA35" w14:textId="77777777" w:rsidR="00EA2264" w:rsidRPr="00EA2264" w:rsidRDefault="00EA2264" w:rsidP="00091075">
      <w:pPr>
        <w:pStyle w:val="Heading5"/>
        <w:rPr>
          <w:rFonts w:ascii="Calibri" w:hAnsi="Calibri"/>
          <w:i/>
          <w:iCs/>
          <w:sz w:val="22"/>
          <w:szCs w:val="22"/>
        </w:rPr>
      </w:pPr>
      <w:r w:rsidRPr="00EA2264">
        <w:rPr>
          <w:rFonts w:ascii="Calibri" w:hAnsi="Calibri"/>
          <w:i/>
          <w:iCs/>
          <w:sz w:val="22"/>
          <w:szCs w:val="22"/>
        </w:rPr>
        <w:t>Classify the following change</w:t>
      </w:r>
      <w:r w:rsidR="00563DBA">
        <w:rPr>
          <w:rFonts w:ascii="Calibri" w:hAnsi="Calibri"/>
          <w:i/>
          <w:iCs/>
          <w:sz w:val="22"/>
          <w:szCs w:val="22"/>
        </w:rPr>
        <w:t>s</w:t>
      </w:r>
      <w:r w:rsidRPr="00EA2264">
        <w:rPr>
          <w:rFonts w:ascii="Calibri" w:hAnsi="Calibri"/>
          <w:i/>
          <w:iCs/>
          <w:sz w:val="22"/>
          <w:szCs w:val="22"/>
        </w:rPr>
        <w:t xml:space="preserve"> as being a physical change or a chemical change by putting a check in the appropriate column.</w:t>
      </w:r>
      <w:bookmarkStart w:id="0" w:name="_GoBack"/>
      <w:bookmarkEnd w:id="0"/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6"/>
        <w:gridCol w:w="1914"/>
        <w:gridCol w:w="1920"/>
      </w:tblGrid>
      <w:tr w:rsidR="00EA2264" w:rsidRPr="00EA2264" w14:paraId="6801416B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tcBorders>
              <w:top w:val="nil"/>
              <w:left w:val="nil"/>
            </w:tcBorders>
          </w:tcPr>
          <w:p w14:paraId="27B60B3A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14" w:type="dxa"/>
            <w:vAlign w:val="center"/>
          </w:tcPr>
          <w:p w14:paraId="0DD97DD9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EA2264">
              <w:rPr>
                <w:rFonts w:ascii="Calibri" w:hAnsi="Calibri"/>
                <w:sz w:val="22"/>
                <w:szCs w:val="22"/>
              </w:rPr>
              <w:t>Physical Property</w:t>
            </w:r>
          </w:p>
        </w:tc>
        <w:tc>
          <w:tcPr>
            <w:tcW w:w="1920" w:type="dxa"/>
            <w:vAlign w:val="center"/>
          </w:tcPr>
          <w:p w14:paraId="6BBDB623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EA2264">
              <w:rPr>
                <w:rFonts w:ascii="Calibri" w:hAnsi="Calibri"/>
                <w:sz w:val="22"/>
                <w:szCs w:val="22"/>
              </w:rPr>
              <w:t>Chemical Property</w:t>
            </w:r>
          </w:p>
        </w:tc>
      </w:tr>
      <w:tr w:rsidR="00EA2264" w:rsidRPr="00EA2264" w14:paraId="301EF722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13378482" w14:textId="77777777" w:rsidR="00EA2264" w:rsidRPr="00EA2264" w:rsidRDefault="00091075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 Salt dissolves in water</w:t>
            </w:r>
          </w:p>
        </w:tc>
        <w:tc>
          <w:tcPr>
            <w:tcW w:w="1914" w:type="dxa"/>
          </w:tcPr>
          <w:p w14:paraId="53E33283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0" w:type="dxa"/>
          </w:tcPr>
          <w:p w14:paraId="4E15A9C6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52D20C6A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2EFBA3E7" w14:textId="77777777" w:rsidR="00EA2264" w:rsidRPr="00EA2264" w:rsidRDefault="00091075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13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 Water is heated and changed into steam</w:t>
            </w:r>
          </w:p>
        </w:tc>
        <w:tc>
          <w:tcPr>
            <w:tcW w:w="1914" w:type="dxa"/>
          </w:tcPr>
          <w:p w14:paraId="06CB9283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0" w:type="dxa"/>
          </w:tcPr>
          <w:p w14:paraId="4AC06AE7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74EFBEF5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5F3318F2" w14:textId="77777777" w:rsidR="00EA2264" w:rsidRPr="00EA2264" w:rsidRDefault="00091075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 Iron rusts</w:t>
            </w:r>
          </w:p>
        </w:tc>
        <w:tc>
          <w:tcPr>
            <w:tcW w:w="1914" w:type="dxa"/>
          </w:tcPr>
          <w:p w14:paraId="4650DEF8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0" w:type="dxa"/>
          </w:tcPr>
          <w:p w14:paraId="2786AEE1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21E87522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2C7DB950" w14:textId="77777777" w:rsidR="00EA2264" w:rsidRPr="00EA2264" w:rsidRDefault="00091075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 Food is digested in the stomach</w:t>
            </w:r>
          </w:p>
        </w:tc>
        <w:tc>
          <w:tcPr>
            <w:tcW w:w="1914" w:type="dxa"/>
          </w:tcPr>
          <w:p w14:paraId="6E3AF2B9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0" w:type="dxa"/>
          </w:tcPr>
          <w:p w14:paraId="667E9A0B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2E4E3C84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6DE26AB9" w14:textId="77777777" w:rsidR="00EA2264" w:rsidRPr="00EA2264" w:rsidRDefault="00091075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16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 Ice melting</w:t>
            </w:r>
          </w:p>
        </w:tc>
        <w:tc>
          <w:tcPr>
            <w:tcW w:w="1914" w:type="dxa"/>
          </w:tcPr>
          <w:p w14:paraId="22251F17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0" w:type="dxa"/>
          </w:tcPr>
          <w:p w14:paraId="05266DC8" w14:textId="77777777" w:rsidR="00EA2264" w:rsidRPr="00EA2264" w:rsidRDefault="00EA2264" w:rsidP="00EA2264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0A7469E6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p w14:paraId="2F0F5D25" w14:textId="77777777" w:rsidR="00EA2264" w:rsidRPr="00EA2264" w:rsidRDefault="00EA2264" w:rsidP="00EA2264">
      <w:pPr>
        <w:jc w:val="center"/>
        <w:rPr>
          <w:rFonts w:ascii="Calibri" w:hAnsi="Calibri"/>
          <w:b/>
          <w:bCs/>
          <w:sz w:val="22"/>
          <w:szCs w:val="22"/>
        </w:rPr>
      </w:pPr>
      <w:r w:rsidRPr="00EA2264">
        <w:rPr>
          <w:rFonts w:ascii="Calibri" w:hAnsi="Calibri"/>
          <w:b/>
          <w:bCs/>
          <w:noProof/>
          <w:sz w:val="22"/>
          <w:szCs w:val="22"/>
        </w:rPr>
        <w:lastRenderedPageBreak/>
        <w:drawing>
          <wp:inline distT="0" distB="0" distL="0" distR="0" wp14:anchorId="1EF77DBC" wp14:editId="179F50DE">
            <wp:extent cx="6057900" cy="5378136"/>
            <wp:effectExtent l="0" t="0" r="0" b="6985"/>
            <wp:docPr id="1" name="Picture 1" descr="Macintosh HD:private:var:folders:zg:d_5t3v2s6zbc2tdczg0hfv1h0000gn:T:com.skitch.skitch:web.gccaz.edu__ksmith8_chm090_files_090matter.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zg:d_5t3v2s6zbc2tdczg0hfv1h0000gn:T:com.skitch.skitch:web.gccaz.edu__ksmith8_chm090_files_090matter.pd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5378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51DF1" w14:textId="77777777" w:rsidR="00EA2264" w:rsidRPr="00EA2264" w:rsidRDefault="00EA2264" w:rsidP="00EA2264">
      <w:pPr>
        <w:rPr>
          <w:rFonts w:ascii="Calibri" w:hAnsi="Calibri"/>
          <w:b/>
          <w:bCs/>
          <w:sz w:val="22"/>
          <w:szCs w:val="22"/>
        </w:rPr>
      </w:pPr>
    </w:p>
    <w:p w14:paraId="570AAE05" w14:textId="77777777" w:rsidR="00EA2264" w:rsidRPr="00EA2264" w:rsidRDefault="00EA2264" w:rsidP="00EA2264">
      <w:pPr>
        <w:rPr>
          <w:rFonts w:ascii="Calibri" w:hAnsi="Calibri"/>
          <w:b/>
          <w:bCs/>
          <w:sz w:val="22"/>
          <w:szCs w:val="22"/>
        </w:rPr>
      </w:pPr>
    </w:p>
    <w:p w14:paraId="4FC2DF3D" w14:textId="77777777" w:rsidR="00EA2264" w:rsidRPr="00EA2264" w:rsidRDefault="00563DBA" w:rsidP="00EA2264">
      <w:pPr>
        <w:rPr>
          <w:rFonts w:ascii="Calibri" w:hAnsi="Calibri"/>
          <w:sz w:val="22"/>
          <w:szCs w:val="22"/>
        </w:rPr>
      </w:pPr>
      <w:r w:rsidRPr="00563DBA">
        <w:rPr>
          <w:rFonts w:ascii="Calibri" w:hAnsi="Calibri"/>
          <w:b/>
          <w:sz w:val="22"/>
          <w:szCs w:val="22"/>
          <w:u w:val="single"/>
        </w:rPr>
        <w:t>Directions</w:t>
      </w:r>
      <w:r>
        <w:rPr>
          <w:rFonts w:ascii="Calibri" w:hAnsi="Calibri"/>
          <w:sz w:val="22"/>
          <w:szCs w:val="22"/>
        </w:rPr>
        <w:t xml:space="preserve">: </w:t>
      </w:r>
      <w:r w:rsidR="00EA2264" w:rsidRPr="00EA2264">
        <w:rPr>
          <w:rFonts w:ascii="Calibri" w:hAnsi="Calibri"/>
          <w:sz w:val="22"/>
          <w:szCs w:val="22"/>
        </w:rPr>
        <w:t xml:space="preserve">Column A lists a substance.  In Column B, list whether the substance is an element (E), a compound (C), a Heterogeneous Mixture (HM), or a Solution (S).  (Remember a solution is a homogeneous mixture.)  In Column C, list TWO physical properties of the substance.  </w:t>
      </w:r>
    </w:p>
    <w:p w14:paraId="01FB16CF" w14:textId="77777777" w:rsidR="00EA2264" w:rsidRPr="00EA2264" w:rsidRDefault="00EA2264" w:rsidP="00EA2264">
      <w:pPr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2"/>
        <w:gridCol w:w="1995"/>
        <w:gridCol w:w="4509"/>
      </w:tblGrid>
      <w:tr w:rsidR="00EA2264" w:rsidRPr="00EA2264" w14:paraId="67EE685F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18A6A90A" w14:textId="77777777" w:rsidR="00EA2264" w:rsidRPr="00EA2264" w:rsidRDefault="00EA2264" w:rsidP="00563DBA">
            <w:pPr>
              <w:pStyle w:val="Heading1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EA2264">
              <w:rPr>
                <w:rFonts w:ascii="Calibri" w:hAnsi="Calibri"/>
                <w:sz w:val="22"/>
                <w:szCs w:val="22"/>
              </w:rPr>
              <w:t>Column A</w:t>
            </w:r>
          </w:p>
        </w:tc>
        <w:tc>
          <w:tcPr>
            <w:tcW w:w="1995" w:type="dxa"/>
          </w:tcPr>
          <w:p w14:paraId="4CAFB40F" w14:textId="77777777" w:rsidR="00EA2264" w:rsidRPr="00EA2264" w:rsidRDefault="00EA2264" w:rsidP="00563DBA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EA2264">
              <w:rPr>
                <w:rFonts w:ascii="Calibri" w:hAnsi="Calibri"/>
                <w:b/>
                <w:bCs/>
                <w:sz w:val="22"/>
                <w:szCs w:val="22"/>
              </w:rPr>
              <w:t>Column B</w:t>
            </w:r>
          </w:p>
        </w:tc>
        <w:tc>
          <w:tcPr>
            <w:tcW w:w="4509" w:type="dxa"/>
          </w:tcPr>
          <w:p w14:paraId="0B9B829D" w14:textId="77777777" w:rsidR="00EA2264" w:rsidRPr="00EA2264" w:rsidRDefault="00EA2264" w:rsidP="00563DBA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EA2264">
              <w:rPr>
                <w:rFonts w:ascii="Calibri" w:hAnsi="Calibri"/>
                <w:b/>
                <w:bCs/>
                <w:sz w:val="22"/>
                <w:szCs w:val="22"/>
              </w:rPr>
              <w:t>Column C</w:t>
            </w:r>
          </w:p>
        </w:tc>
      </w:tr>
      <w:tr w:rsidR="00EA2264" w:rsidRPr="00EA2264" w14:paraId="52F9D8DE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4026EC36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EA2264">
              <w:rPr>
                <w:rFonts w:ascii="Calibri" w:hAnsi="Calibri"/>
                <w:sz w:val="22"/>
                <w:szCs w:val="22"/>
              </w:rPr>
              <w:t>1</w:t>
            </w:r>
            <w:r w:rsidR="00091075">
              <w:rPr>
                <w:rFonts w:ascii="Calibri" w:hAnsi="Calibri"/>
                <w:sz w:val="22"/>
                <w:szCs w:val="22"/>
              </w:rPr>
              <w:t>7</w:t>
            </w:r>
            <w:r w:rsidRPr="00EA2264">
              <w:rPr>
                <w:rFonts w:ascii="Calibri" w:hAnsi="Calibri"/>
                <w:sz w:val="22"/>
                <w:szCs w:val="22"/>
              </w:rPr>
              <w:t>. Summer Sausage</w:t>
            </w:r>
          </w:p>
        </w:tc>
        <w:tc>
          <w:tcPr>
            <w:tcW w:w="1995" w:type="dxa"/>
          </w:tcPr>
          <w:p w14:paraId="3040BC71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3E8A1950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7112278F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5601AF70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18.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 xml:space="preserve"> Steam</w:t>
            </w:r>
          </w:p>
        </w:tc>
        <w:tc>
          <w:tcPr>
            <w:tcW w:w="1995" w:type="dxa"/>
          </w:tcPr>
          <w:p w14:paraId="19B44005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3308BB9C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4C66080D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0849B9F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19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Salt Water</w:t>
            </w:r>
          </w:p>
        </w:tc>
        <w:tc>
          <w:tcPr>
            <w:tcW w:w="1995" w:type="dxa"/>
          </w:tcPr>
          <w:p w14:paraId="5A531A92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412F3DE3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2F991C9C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014FCBB8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Pencil lead (</w:t>
            </w:r>
            <w:proofErr w:type="spellStart"/>
            <w:r w:rsidR="00EA2264" w:rsidRPr="00EA2264">
              <w:rPr>
                <w:rFonts w:ascii="Calibri" w:hAnsi="Calibri"/>
                <w:sz w:val="22"/>
                <w:szCs w:val="22"/>
              </w:rPr>
              <w:t>Pb</w:t>
            </w:r>
            <w:proofErr w:type="spellEnd"/>
            <w:r w:rsidR="00EA2264" w:rsidRPr="00EA2264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1995" w:type="dxa"/>
          </w:tcPr>
          <w:p w14:paraId="6D470205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58257227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7CDFB547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1FEB495E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21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Dirt</w:t>
            </w:r>
          </w:p>
        </w:tc>
        <w:tc>
          <w:tcPr>
            <w:tcW w:w="1995" w:type="dxa"/>
          </w:tcPr>
          <w:p w14:paraId="206A5392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2A14D943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271D13D9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2D3A721C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 xml:space="preserve">. Pepsi </w:t>
            </w:r>
          </w:p>
        </w:tc>
        <w:tc>
          <w:tcPr>
            <w:tcW w:w="1995" w:type="dxa"/>
          </w:tcPr>
          <w:p w14:paraId="363865D4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2CA73EB3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3145DD2D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218F35DD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Silver (Ag)</w:t>
            </w:r>
          </w:p>
        </w:tc>
        <w:tc>
          <w:tcPr>
            <w:tcW w:w="1995" w:type="dxa"/>
          </w:tcPr>
          <w:p w14:paraId="0E122473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690CF5FD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554571BE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042E143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24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Toothpaste (Na</w:t>
            </w:r>
            <w:r w:rsidR="00EA2264" w:rsidRPr="00EA2264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HPO</w:t>
            </w:r>
            <w:r w:rsidR="00EA2264" w:rsidRPr="00EA2264">
              <w:rPr>
                <w:rFonts w:ascii="Calibri" w:hAnsi="Calibri"/>
                <w:sz w:val="22"/>
                <w:szCs w:val="22"/>
                <w:vertAlign w:val="subscript"/>
              </w:rPr>
              <w:t>4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1995" w:type="dxa"/>
          </w:tcPr>
          <w:p w14:paraId="00C89FFC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2BAE3574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79190571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42959C1" w14:textId="77777777" w:rsidR="00EA2264" w:rsidRPr="00EA2264" w:rsidRDefault="00091075" w:rsidP="00563DBA">
            <w:pPr>
              <w:pStyle w:val="Header"/>
              <w:tabs>
                <w:tab w:val="clear" w:pos="4320"/>
                <w:tab w:val="clear" w:pos="8640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25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 xml:space="preserve">. A burrito </w:t>
            </w:r>
          </w:p>
        </w:tc>
        <w:tc>
          <w:tcPr>
            <w:tcW w:w="1995" w:type="dxa"/>
          </w:tcPr>
          <w:p w14:paraId="21652D76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418DD45F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34A8BA1E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4FF2C473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 xml:space="preserve">. Italian Dressing </w:t>
            </w:r>
          </w:p>
        </w:tc>
        <w:tc>
          <w:tcPr>
            <w:tcW w:w="1995" w:type="dxa"/>
          </w:tcPr>
          <w:p w14:paraId="2F67481E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284686A9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42309596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47F8D7A1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27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>. Chicken Soup</w:t>
            </w:r>
          </w:p>
        </w:tc>
        <w:tc>
          <w:tcPr>
            <w:tcW w:w="1995" w:type="dxa"/>
          </w:tcPr>
          <w:p w14:paraId="30752750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1971EA27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A2264" w:rsidRPr="00EA2264" w14:paraId="70AE8284" w14:textId="77777777" w:rsidTr="00EA2264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5CE776E7" w14:textId="77777777" w:rsidR="00EA2264" w:rsidRPr="00EA2264" w:rsidRDefault="00091075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</w:t>
            </w:r>
            <w:r w:rsidR="00EA2264" w:rsidRPr="00EA2264">
              <w:rPr>
                <w:rFonts w:ascii="Calibri" w:hAnsi="Calibri"/>
                <w:sz w:val="22"/>
                <w:szCs w:val="22"/>
              </w:rPr>
              <w:t xml:space="preserve">. Lemonade </w:t>
            </w:r>
          </w:p>
        </w:tc>
        <w:tc>
          <w:tcPr>
            <w:tcW w:w="1995" w:type="dxa"/>
          </w:tcPr>
          <w:p w14:paraId="36C96CD6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09" w:type="dxa"/>
          </w:tcPr>
          <w:p w14:paraId="68611D50" w14:textId="77777777" w:rsidR="00EA2264" w:rsidRPr="00EA2264" w:rsidRDefault="00EA2264" w:rsidP="00563DBA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1D1F6D7" w14:textId="77777777" w:rsidR="00EA2264" w:rsidRPr="00EA2264" w:rsidRDefault="00EA2264" w:rsidP="00EA2264">
      <w:pPr>
        <w:spacing w:line="360" w:lineRule="auto"/>
        <w:rPr>
          <w:rFonts w:ascii="Calibri" w:hAnsi="Calibri"/>
          <w:sz w:val="22"/>
          <w:szCs w:val="22"/>
        </w:rPr>
      </w:pPr>
    </w:p>
    <w:sectPr w:rsidR="00EA2264" w:rsidRPr="00EA2264" w:rsidSect="00563DBA">
      <w:pgSz w:w="12240" w:h="15840"/>
      <w:pgMar w:top="648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Informal Roman">
    <w:altName w:val="Zapfino"/>
    <w:charset w:val="00"/>
    <w:family w:val="script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aettenschweiler">
    <w:panose1 w:val="020B0706040902060204"/>
    <w:charset w:val="00"/>
    <w:family w:val="auto"/>
    <w:pitch w:val="variable"/>
    <w:sig w:usb0="00000003" w:usb1="00000000" w:usb2="00000000" w:usb3="00000000" w:csb0="00000001" w:csb1="00000000"/>
  </w:font>
  <w:font w:name="Gill Sans MT Condensed">
    <w:altName w:val="Avenir Book"/>
    <w:charset w:val="00"/>
    <w:family w:val="swiss"/>
    <w:pitch w:val="variable"/>
    <w:sig w:usb0="00000007" w:usb1="00000000" w:usb2="00000000" w:usb3="00000000" w:csb0="00000003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264"/>
    <w:rsid w:val="00091075"/>
    <w:rsid w:val="000B489C"/>
    <w:rsid w:val="003E0BEB"/>
    <w:rsid w:val="004B4E83"/>
    <w:rsid w:val="00563DBA"/>
    <w:rsid w:val="00C918AE"/>
    <w:rsid w:val="00E53046"/>
    <w:rsid w:val="00EA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0D8A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A2264"/>
    <w:pPr>
      <w:keepNext/>
      <w:outlineLvl w:val="0"/>
    </w:pPr>
    <w:rPr>
      <w:rFonts w:ascii="Informal Roman" w:eastAsia="Times New Roman" w:hAnsi="Informal Roman" w:cs="Times New Roman"/>
      <w:b/>
      <w:bCs/>
      <w:sz w:val="3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A226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26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A226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A2264"/>
    <w:rPr>
      <w:rFonts w:ascii="Informal Roman" w:eastAsia="Times New Roman" w:hAnsi="Informal Roman" w:cs="Times New Roman"/>
      <w:b/>
      <w:bCs/>
      <w:sz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A226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26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A226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odyText">
    <w:name w:val="Body Text"/>
    <w:basedOn w:val="Normal"/>
    <w:link w:val="BodyTextChar"/>
    <w:rsid w:val="00EA2264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Haettenschweiler" w:eastAsia="Times New Roman" w:hAnsi="Haettenschweiler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EA2264"/>
    <w:rPr>
      <w:rFonts w:ascii="Haettenschweiler" w:eastAsia="Times New Roman" w:hAnsi="Haettenschweiler" w:cs="Times New Roman"/>
      <w:sz w:val="28"/>
    </w:rPr>
  </w:style>
  <w:style w:type="paragraph" w:styleId="Caption">
    <w:name w:val="caption"/>
    <w:basedOn w:val="Normal"/>
    <w:next w:val="Normal"/>
    <w:qFormat/>
    <w:rsid w:val="00EA2264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Gill Sans MT Condensed" w:eastAsia="Times New Roman" w:hAnsi="Gill Sans MT Condensed" w:cs="Times New Roman"/>
      <w:b/>
      <w:bCs/>
      <w:sz w:val="28"/>
      <w:u w:val="single"/>
    </w:rPr>
  </w:style>
  <w:style w:type="paragraph" w:styleId="Header">
    <w:name w:val="header"/>
    <w:basedOn w:val="Normal"/>
    <w:link w:val="HeaderChar"/>
    <w:semiHidden/>
    <w:rsid w:val="00EA2264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semiHidden/>
    <w:rsid w:val="00EA2264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2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26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A2264"/>
    <w:pPr>
      <w:keepNext/>
      <w:outlineLvl w:val="0"/>
    </w:pPr>
    <w:rPr>
      <w:rFonts w:ascii="Informal Roman" w:eastAsia="Times New Roman" w:hAnsi="Informal Roman" w:cs="Times New Roman"/>
      <w:b/>
      <w:bCs/>
      <w:sz w:val="3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A226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26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A226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A2264"/>
    <w:rPr>
      <w:rFonts w:ascii="Informal Roman" w:eastAsia="Times New Roman" w:hAnsi="Informal Roman" w:cs="Times New Roman"/>
      <w:b/>
      <w:bCs/>
      <w:sz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A226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26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A226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odyText">
    <w:name w:val="Body Text"/>
    <w:basedOn w:val="Normal"/>
    <w:link w:val="BodyTextChar"/>
    <w:rsid w:val="00EA2264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Haettenschweiler" w:eastAsia="Times New Roman" w:hAnsi="Haettenschweiler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EA2264"/>
    <w:rPr>
      <w:rFonts w:ascii="Haettenschweiler" w:eastAsia="Times New Roman" w:hAnsi="Haettenschweiler" w:cs="Times New Roman"/>
      <w:sz w:val="28"/>
    </w:rPr>
  </w:style>
  <w:style w:type="paragraph" w:styleId="Caption">
    <w:name w:val="caption"/>
    <w:basedOn w:val="Normal"/>
    <w:next w:val="Normal"/>
    <w:qFormat/>
    <w:rsid w:val="00EA2264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Gill Sans MT Condensed" w:eastAsia="Times New Roman" w:hAnsi="Gill Sans MT Condensed" w:cs="Times New Roman"/>
      <w:b/>
      <w:bCs/>
      <w:sz w:val="28"/>
      <w:u w:val="single"/>
    </w:rPr>
  </w:style>
  <w:style w:type="paragraph" w:styleId="Header">
    <w:name w:val="header"/>
    <w:basedOn w:val="Normal"/>
    <w:link w:val="HeaderChar"/>
    <w:semiHidden/>
    <w:rsid w:val="00EA2264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semiHidden/>
    <w:rsid w:val="00EA2264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2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26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10</TotalTime>
  <Pages>2</Pages>
  <Words>292</Words>
  <Characters>1666</Characters>
  <Application>Microsoft Macintosh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2013-10-01T20:51:00Z</dcterms:created>
  <dcterms:modified xsi:type="dcterms:W3CDTF">2013-10-01T21:10:00Z</dcterms:modified>
</cp:coreProperties>
</file>